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开启emqx注册中心</w:t>
      </w:r>
    </w:p>
    <w:p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在这之前先查看目录下配置文件是否正确（与截图内容一致）</w:t>
      </w:r>
    </w:p>
    <w:p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C9开发SDK\emqx注册中心\emqx-windows-4.2.1\emqx\etc ==&gt; acl.conf</w:t>
      </w:r>
    </w:p>
    <w:p>
      <w:pPr>
        <w:numPr>
          <w:numId w:val="0"/>
        </w:numPr>
      </w:pPr>
      <w:r>
        <w:drawing>
          <wp:inline distT="0" distB="0" distL="114300" distR="114300">
            <wp:extent cx="5271135" cy="3292475"/>
            <wp:effectExtent l="0" t="0" r="5715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9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开启注册中心</w:t>
      </w:r>
    </w:p>
    <w:p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进入bin目录执行 emqx start</w:t>
      </w:r>
    </w:p>
    <w:p>
      <w:pPr>
        <w:numPr>
          <w:numId w:val="0"/>
        </w:numPr>
      </w:pPr>
      <w:r>
        <w:drawing>
          <wp:inline distT="0" distB="0" distL="114300" distR="114300">
            <wp:extent cx="5267960" cy="3274060"/>
            <wp:effectExtent l="0" t="0" r="889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27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</w:pPr>
    </w:p>
    <w:p>
      <w:pPr>
        <w:pStyle w:val="3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访问emqx注册中心界面化页面查看是否正常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浏览器直接输入 本地ip：18083 查看是否可以正常访问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账号：admin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密码：public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5269230" cy="3198495"/>
            <wp:effectExtent l="0" t="0" r="762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9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进入页面即启动OK</w:t>
      </w:r>
    </w:p>
    <w:p>
      <w:r>
        <w:drawing>
          <wp:inline distT="0" distB="0" distL="114300" distR="114300">
            <wp:extent cx="5261610" cy="2757170"/>
            <wp:effectExtent l="0" t="0" r="1524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75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启动c9demo项目</w:t>
      </w:r>
    </w:p>
    <w:p>
      <w:pPr>
        <w:pStyle w:val="6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1、打开C9demo项目</w:t>
      </w:r>
    </w:p>
    <w:p>
      <w:r>
        <w:drawing>
          <wp:inline distT="0" distB="0" distL="114300" distR="114300">
            <wp:extent cx="5266690" cy="2962910"/>
            <wp:effectExtent l="0" t="0" r="1016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6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2、修改primary模块的配置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2487930"/>
            <wp:effectExtent l="0" t="0" r="8255" b="762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8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6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3、修改mqtt模块的配置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1994535"/>
            <wp:effectExtent l="0" t="0" r="1016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9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pStyle w:val="6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4、pageage装载项目</w:t>
      </w:r>
    </w:p>
    <w:p>
      <w:r>
        <w:drawing>
          <wp:inline distT="0" distB="0" distL="114300" distR="114300">
            <wp:extent cx="5266055" cy="2707640"/>
            <wp:effectExtent l="0" t="0" r="10795" b="165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70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6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5、先运行注册中心eureka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5266690" cy="1785620"/>
            <wp:effectExtent l="0" t="0" r="1016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6"/>
        <w:bidi w:val="0"/>
        <w:rPr>
          <w:rFonts w:hint="eastAsia"/>
          <w:b/>
          <w:lang w:val="en-US" w:eastAsia="zh-CN"/>
        </w:rPr>
      </w:pPr>
      <w:r>
        <w:rPr>
          <w:rFonts w:hint="eastAsia"/>
          <w:b/>
          <w:lang w:val="en-US" w:eastAsia="zh-CN"/>
        </w:rPr>
        <w:t>6、运行完毕后再运行mqtt、primary两个模块</w:t>
      </w:r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primay模块：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0500" cy="1838325"/>
            <wp:effectExtent l="0" t="0" r="635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mqtt模块：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4785" cy="1811655"/>
            <wp:effectExtent l="0" t="0" r="12065" b="171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81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</w:pPr>
    </w:p>
    <w:p>
      <w:pPr>
        <w:pStyle w:val="3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查看emqx客户端连接是否正常</w:t>
      </w:r>
    </w:p>
    <w:p>
      <w:r>
        <w:drawing>
          <wp:inline distT="0" distB="0" distL="114300" distR="114300">
            <wp:extent cx="5268595" cy="1899285"/>
            <wp:effectExtent l="0" t="0" r="8255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9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1610360"/>
            <wp:effectExtent l="0" t="0" r="1016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1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7325" cy="2077085"/>
            <wp:effectExtent l="0" t="0" r="9525" b="184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7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pStyle w:val="3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打开本地软件配置设备连接地址</w:t>
      </w:r>
    </w:p>
    <w:p>
      <w:pPr>
        <w:pStyle w:val="6"/>
        <w:numPr>
          <w:ilvl w:val="0"/>
          <w:numId w:val="2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打开目录下的软件</w:t>
      </w:r>
    </w:p>
    <w:p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C9开发SDK\相机本地软件\FaceAccessTool_20230423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71135" cy="2432050"/>
            <wp:effectExtent l="0" t="0" r="5715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3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2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搜索设备 -&gt; 添加设备-&gt; 选中设备（设备ip要写对）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4150" cy="2940685"/>
            <wp:effectExtent l="0" t="0" r="12700" b="1206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94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4150" cy="2940685"/>
            <wp:effectExtent l="0" t="0" r="12700" b="1206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94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2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设置设备平台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4150" cy="2940685"/>
            <wp:effectExtent l="0" t="0" r="12700" b="1206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94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72405" cy="3455670"/>
            <wp:effectExtent l="0" t="0" r="4445" b="1143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72405" cy="3455670"/>
            <wp:effectExtent l="0" t="0" r="4445" b="1143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4785" cy="3602990"/>
            <wp:effectExtent l="0" t="0" r="12065" b="165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60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查看mqtt控制台信息和emqx控制台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6690" cy="2866390"/>
            <wp:effectExtent l="0" t="0" r="10160" b="1016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6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反查emqx客户端，已经连接了客户端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6690" cy="1772285"/>
            <wp:effectExtent l="0" t="0" r="10160" b="1841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7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bidi w:val="0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接口测试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primary模块中测试接口即可测试，直接调用即可</w:t>
      </w:r>
      <w:bookmarkStart w:id="0" w:name="_GoBack"/>
      <w:bookmarkEnd w:id="0"/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962910"/>
            <wp:effectExtent l="0" t="0" r="10160" b="889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2D7D561"/>
    <w:multiLevelType w:val="singleLevel"/>
    <w:tmpl w:val="C2D7D561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573B0063"/>
    <w:multiLevelType w:val="singleLevel"/>
    <w:tmpl w:val="573B0063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EwYzEzM2IzYTE5Nzk2M2E0ZjExYmU5NmUxN2EwNTUifQ=="/>
  </w:docVars>
  <w:rsids>
    <w:rsidRoot w:val="00000000"/>
    <w:rsid w:val="00FA474C"/>
    <w:rsid w:val="0B5C3E61"/>
    <w:rsid w:val="2A5D6C1F"/>
    <w:rsid w:val="2BAD6051"/>
    <w:rsid w:val="2FEA2460"/>
    <w:rsid w:val="38197001"/>
    <w:rsid w:val="4E1F5F2B"/>
    <w:rsid w:val="4F85121F"/>
    <w:rsid w:val="6D647140"/>
    <w:rsid w:val="7B6C6E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4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paragraph" w:styleId="5">
    <w:name w:val="heading 5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4"/>
    </w:pPr>
    <w:rPr>
      <w:b/>
      <w:sz w:val="28"/>
    </w:rPr>
  </w:style>
  <w:style w:type="paragraph" w:styleId="6">
    <w:name w:val="heading 6"/>
    <w:basedOn w:val="1"/>
    <w:next w:val="1"/>
    <w:unhideWhenUsed/>
    <w:qFormat/>
    <w:uiPriority w:val="0"/>
    <w:pPr>
      <w:keepNext/>
      <w:keepLines/>
      <w:spacing w:before="240" w:beforeLines="0" w:beforeAutospacing="0" w:after="64" w:afterLines="0" w:afterAutospacing="0" w:line="317" w:lineRule="auto"/>
      <w:outlineLvl w:val="5"/>
    </w:pPr>
    <w:rPr>
      <w:rFonts w:ascii="Arial" w:hAnsi="Arial" w:eastAsia="黑体"/>
      <w:b/>
      <w:sz w:val="24"/>
    </w:rPr>
  </w:style>
  <w:style w:type="character" w:default="1" w:styleId="8">
    <w:name w:val="Default Paragraph Font"/>
    <w:semiHidden/>
    <w:uiPriority w:val="0"/>
  </w:style>
  <w:style w:type="table" w:default="1" w:styleId="7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25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2023-09-14T08:57:47Z</dcterms:created>
  <dc:creator>34817</dc:creator>
  <cp:lastModifiedBy>34817</cp:lastModifiedBy>
  <dcterms:modified xsi:type="dcterms:W3CDTF">2023-09-14T09:26:51Z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7BA8A55B59B146BF9FC6AA89C73002C3_12</vt:lpwstr>
  </property>
</Properties>
</file>